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2D1DD38B"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r w:rsidR="00B62015">
        <w:t xml:space="preserve">SAWBRIDGEWORTH </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r w:rsidR="00E80E67" w:rsidRPr="00423201" w14:paraId="59E643B5" w14:textId="77777777" w:rsidTr="00423201">
        <w:trPr>
          <w:trHeight w:val="1139"/>
        </w:trPr>
        <w:tc>
          <w:tcPr>
            <w:tcW w:w="468" w:type="dxa"/>
          </w:tcPr>
          <w:p w14:paraId="5915FD79" w14:textId="3F989042" w:rsidR="00E80E67" w:rsidRPr="00423201" w:rsidRDefault="00E80E67" w:rsidP="00E80E67">
            <w:pPr>
              <w:tabs>
                <w:tab w:val="right" w:pos="7371"/>
              </w:tabs>
              <w:rPr>
                <w:sz w:val="22"/>
                <w:szCs w:val="22"/>
              </w:rPr>
            </w:pPr>
            <w:r w:rsidRPr="00423201">
              <w:rPr>
                <w:sz w:val="22"/>
                <w:szCs w:val="22"/>
              </w:rPr>
              <w:t>2C*</w:t>
            </w:r>
          </w:p>
        </w:tc>
        <w:tc>
          <w:tcPr>
            <w:tcW w:w="893" w:type="dxa"/>
          </w:tcPr>
          <w:p w14:paraId="3BA9EDF0" w14:textId="5AE30C2A" w:rsidR="00E80E67" w:rsidRPr="00423201" w:rsidRDefault="00E80E67" w:rsidP="00E80E67">
            <w:pPr>
              <w:tabs>
                <w:tab w:val="right" w:pos="7371"/>
              </w:tabs>
              <w:rPr>
                <w:noProof/>
                <w:sz w:val="22"/>
                <w:szCs w:val="22"/>
              </w:rPr>
            </w:pPr>
            <w:r w:rsidRPr="00423201">
              <w:rPr>
                <w:noProof/>
                <w:sz w:val="22"/>
                <w:szCs w:val="22"/>
              </w:rPr>
              <mc:AlternateContent>
                <mc:Choice Requires="wps">
                  <w:drawing>
                    <wp:anchor distT="0" distB="0" distL="114300" distR="114300" simplePos="0" relativeHeight="251666432" behindDoc="0" locked="0" layoutInCell="1" allowOverlap="1" wp14:anchorId="53569F71" wp14:editId="3D2F9961">
                      <wp:simplePos x="0" y="0"/>
                      <wp:positionH relativeFrom="column">
                        <wp:posOffset>92075</wp:posOffset>
                      </wp:positionH>
                      <wp:positionV relativeFrom="paragraph">
                        <wp:posOffset>77470</wp:posOffset>
                      </wp:positionV>
                      <wp:extent cx="196850" cy="196850"/>
                      <wp:effectExtent l="0" t="0" r="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09C6"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8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BzUSM8HQIAAD0EAAAOAAAAAAAAAAAAAAAAAC4CAABkcnMvZTJvRG9jLnhtbFBLAQItABQA&#10;BgAIAAAAIQC2q8Dt2gAAAAcBAAAPAAAAAAAAAAAAAAAAAHcEAABkcnMvZG93bnJldi54bWxQSwUG&#10;AAAAAAQABADzAAAAfgUAAAAA&#10;"/>
                  </w:pict>
                </mc:Fallback>
              </mc:AlternateContent>
            </w:r>
          </w:p>
        </w:tc>
        <w:tc>
          <w:tcPr>
            <w:tcW w:w="7536" w:type="dxa"/>
          </w:tcPr>
          <w:p w14:paraId="661BE438" w14:textId="77777777" w:rsidR="00E80E67" w:rsidRPr="00423201" w:rsidRDefault="00E80E67" w:rsidP="00E80E67">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70F2B35" w14:textId="77777777" w:rsidR="00E80E67" w:rsidRPr="00423201" w:rsidRDefault="00E80E67" w:rsidP="00E80E67">
            <w:pPr>
              <w:tabs>
                <w:tab w:val="right" w:pos="7371"/>
              </w:tabs>
              <w:rPr>
                <w:sz w:val="22"/>
                <w:szCs w:val="22"/>
              </w:rPr>
            </w:pPr>
          </w:p>
          <w:p w14:paraId="0119E802" w14:textId="7BF97B8C" w:rsidR="00E80E67" w:rsidRPr="00423201" w:rsidRDefault="00E80E67" w:rsidP="00E80E67">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861693A6">
      <w:start w:val="1"/>
      <w:numFmt w:val="decimal"/>
      <w:lvlText w:val="%1."/>
      <w:lvlJc w:val="left"/>
      <w:pPr>
        <w:tabs>
          <w:tab w:val="num" w:pos="1260"/>
        </w:tabs>
        <w:ind w:left="1260" w:hanging="360"/>
      </w:pPr>
    </w:lvl>
    <w:lvl w:ilvl="1" w:tplc="F1981B60" w:tentative="1">
      <w:start w:val="1"/>
      <w:numFmt w:val="lowerLetter"/>
      <w:lvlText w:val="%2."/>
      <w:lvlJc w:val="left"/>
      <w:pPr>
        <w:tabs>
          <w:tab w:val="num" w:pos="1980"/>
        </w:tabs>
        <w:ind w:left="1980" w:hanging="360"/>
      </w:pPr>
    </w:lvl>
    <w:lvl w:ilvl="2" w:tplc="790ADE74" w:tentative="1">
      <w:start w:val="1"/>
      <w:numFmt w:val="lowerRoman"/>
      <w:lvlText w:val="%3."/>
      <w:lvlJc w:val="right"/>
      <w:pPr>
        <w:tabs>
          <w:tab w:val="num" w:pos="2700"/>
        </w:tabs>
        <w:ind w:left="2700" w:hanging="180"/>
      </w:pPr>
    </w:lvl>
    <w:lvl w:ilvl="3" w:tplc="A7C4A21E" w:tentative="1">
      <w:start w:val="1"/>
      <w:numFmt w:val="decimal"/>
      <w:lvlText w:val="%4."/>
      <w:lvlJc w:val="left"/>
      <w:pPr>
        <w:tabs>
          <w:tab w:val="num" w:pos="3420"/>
        </w:tabs>
        <w:ind w:left="3420" w:hanging="360"/>
      </w:pPr>
    </w:lvl>
    <w:lvl w:ilvl="4" w:tplc="C068C87C" w:tentative="1">
      <w:start w:val="1"/>
      <w:numFmt w:val="lowerLetter"/>
      <w:lvlText w:val="%5."/>
      <w:lvlJc w:val="left"/>
      <w:pPr>
        <w:tabs>
          <w:tab w:val="num" w:pos="4140"/>
        </w:tabs>
        <w:ind w:left="4140" w:hanging="360"/>
      </w:pPr>
    </w:lvl>
    <w:lvl w:ilvl="5" w:tplc="E0DCE256" w:tentative="1">
      <w:start w:val="1"/>
      <w:numFmt w:val="lowerRoman"/>
      <w:lvlText w:val="%6."/>
      <w:lvlJc w:val="right"/>
      <w:pPr>
        <w:tabs>
          <w:tab w:val="num" w:pos="4860"/>
        </w:tabs>
        <w:ind w:left="4860" w:hanging="180"/>
      </w:pPr>
    </w:lvl>
    <w:lvl w:ilvl="6" w:tplc="B4E8ABA4" w:tentative="1">
      <w:start w:val="1"/>
      <w:numFmt w:val="decimal"/>
      <w:lvlText w:val="%7."/>
      <w:lvlJc w:val="left"/>
      <w:pPr>
        <w:tabs>
          <w:tab w:val="num" w:pos="5580"/>
        </w:tabs>
        <w:ind w:left="5580" w:hanging="360"/>
      </w:pPr>
    </w:lvl>
    <w:lvl w:ilvl="7" w:tplc="1FD451A4" w:tentative="1">
      <w:start w:val="1"/>
      <w:numFmt w:val="lowerLetter"/>
      <w:lvlText w:val="%8."/>
      <w:lvlJc w:val="left"/>
      <w:pPr>
        <w:tabs>
          <w:tab w:val="num" w:pos="6300"/>
        </w:tabs>
        <w:ind w:left="6300" w:hanging="360"/>
      </w:pPr>
    </w:lvl>
    <w:lvl w:ilvl="8" w:tplc="96640C4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58D4"/>
    <w:rsid w:val="000713BD"/>
    <w:rsid w:val="000F4704"/>
    <w:rsid w:val="00157548"/>
    <w:rsid w:val="003D4387"/>
    <w:rsid w:val="00423201"/>
    <w:rsid w:val="0060181B"/>
    <w:rsid w:val="007A5F2D"/>
    <w:rsid w:val="0085387B"/>
    <w:rsid w:val="00A84B3E"/>
    <w:rsid w:val="00AB3DEF"/>
    <w:rsid w:val="00AE7F8E"/>
    <w:rsid w:val="00B62015"/>
    <w:rsid w:val="00C34CB0"/>
    <w:rsid w:val="00D921DD"/>
    <w:rsid w:val="00DD2471"/>
    <w:rsid w:val="00E80E67"/>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7685-EBC9-4196-A978-FFF89FFA1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101C9C-B108-4306-96A5-E3972CE7103C}">
  <ds:schemaRefs>
    <ds:schemaRef ds:uri="http://schemas.microsoft.com/sharepoint/v3/contenttype/forms"/>
  </ds:schemaRefs>
</ds:datastoreItem>
</file>

<file path=customXml/itemProps3.xml><?xml version="1.0" encoding="utf-8"?>
<ds:datastoreItem xmlns:ds="http://schemas.openxmlformats.org/officeDocument/2006/customXml" ds:itemID="{13F45D7A-0740-480F-A2AF-0EA0796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Peter Clark</cp:lastModifiedBy>
  <cp:revision>2</cp:revision>
  <cp:lastPrinted>2013-02-11T13:47:00Z</cp:lastPrinted>
  <dcterms:created xsi:type="dcterms:W3CDTF">2020-09-06T20:34:00Z</dcterms:created>
  <dcterms:modified xsi:type="dcterms:W3CDTF">2020-09-06T20:34:00Z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